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8"/>
        <w:gridCol w:w="5843"/>
      </w:tblGrid>
      <w:tr>
        <w:trPr>
          <w:trHeight w:val="1181" w:hRule="atLeast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Calibri" w:cs="Times New Roman"/>
                <w:i/>
                <w:iCs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Verdana" w:hAnsi="Verdana" w:eastAsia="Calibri" w:cs="Verdana"/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Verdana" w:ascii="Verdana" w:hAnsi="Verdana"/>
                <w:i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Verdana" w:hAnsi="Verdana" w:eastAsia="Calibri" w:cs="Verdana"/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Verdana" w:ascii="Verdana" w:hAnsi="Verdana"/>
                <w:i/>
                <w:iCs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Calibri" w:cs="Times New Roman"/>
              </w:rPr>
            </w:pPr>
            <w:r>
              <w:rPr>
                <w:rFonts w:eastAsia="Calibri" w:cs="Verdana" w:ascii="Verdana" w:hAnsi="Verdana"/>
                <w:i/>
                <w:iCs/>
                <w:sz w:val="16"/>
                <w:szCs w:val="16"/>
              </w:rPr>
              <w:t>(</w:t>
            </w:r>
            <w:r>
              <w:rPr>
                <w:rFonts w:eastAsia="Calibri" w:cs="Calibri"/>
                <w:i/>
                <w:iCs/>
                <w:sz w:val="16"/>
                <w:szCs w:val="16"/>
              </w:rPr>
              <w:t>nazwa Wykonawcy</w:t>
            </w:r>
            <w:r>
              <w:rPr>
                <w:rFonts w:eastAsia="Calibri" w:cs="Verdana" w:ascii="Verdana" w:hAnsi="Verdan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FORMULARZ  CENOWY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  <w:szCs w:val="20"/>
          <w:u w:val="single"/>
        </w:rPr>
      </w:pPr>
      <w:r>
        <w:rPr>
          <w:rFonts w:eastAsia="Calibri" w:cs="Calibri"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sz w:val="20"/>
          <w:szCs w:val="20"/>
          <w:u w:val="single"/>
        </w:rPr>
      </w:pPr>
      <w:r>
        <w:rPr>
          <w:rFonts w:eastAsia="Calibri" w:cs="Calibri"/>
          <w:sz w:val="20"/>
          <w:szCs w:val="20"/>
          <w:u w:val="single"/>
        </w:rPr>
        <w:t xml:space="preserve">dot. postępowania pn.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Odbiór i zagospodarowanie odpadów komunalnych z nieruchomości zamieszkałych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i niezamieszkałych na terenie Gminy Będzino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7"/>
        <w:gridCol w:w="2859"/>
        <w:gridCol w:w="1533"/>
        <w:gridCol w:w="2049"/>
        <w:gridCol w:w="1169"/>
        <w:gridCol w:w="924"/>
      </w:tblGrid>
      <w:tr>
        <w:trPr>
          <w:trHeight w:val="1502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L.p.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Kod odpadu i nazwa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Przewidywana ilość odpadów w 2022 r. [Mg]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Cena jednostkowa za odbiór i zagospodarowanie 1Mg odpadów zbieranych selektywnie                           netto [zł.]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Wartość netto [zł.]                    [kol. 3 x kol. 4]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Stawka VAT          %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15 01 01 - opakowania z papieru i tektury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15 01 02 – opakowania z tworzyw sztucznych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15 01 06 – zmieszane odpady opakowaniowe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245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15 01 07 – opakowania ze szkła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175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 01 40 – metale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0,1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 01 01 – papier i tektura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0,1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404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16 01 03 – zużyte opony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 03 07 –  odpady wielkogabarytowe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155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9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 03 99 – odpady komunalne inne nie wymienione w innych podgrupach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 01 36 - zużyte urządzenia elektryczne inne niż wymienione w 20 01 21 i 20 01 23  i 20 01 35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        </w:t>
            </w:r>
            <w:r>
              <w:rPr>
                <w:rFonts w:eastAsia="Calibri" w:cs="Calibri"/>
                <w:sz w:val="20"/>
                <w:szCs w:val="20"/>
              </w:rPr>
              <w:t>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 01 35* - zużyte urządzenia elektryczne inne niż wymienione w 20 01 21 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 01 23 zawierające niebezpieczne składniki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 01 23* - urządzenia zawierające freony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17 01 07- zmieszane odpady z betonu, gruzu ceglanego, odpadów materiałów ceramicznych i elementów wyposażenia inne niż wymienione w 17 01 06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17 09 04 - zmieszane odpady z budowy, remontów i demontażu inne niż wymienione w </w:t>
              <w:br/>
              <w:t>17 09 01, 17 09 02 i 17 09 03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 01 27* - farby, tusze, farby drukarskie, kleje, epiczne i żywice zawierające substancje niebezpieczne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0,1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>
          <w:trHeight w:val="1112" w:hRule="atLeast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16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Łączna wartość netto za odbiór i zagospodarowanie odpadów  (suma poz. 1-15 z kol. 5)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X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" w:leader="none"/>
                <w:tab w:val="left" w:pos="442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Kod odpadu i nazwa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Przewidywana ilość odpadów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 2022r. [Mg]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Cena jednostkowa za odbiór i zagospodarowanie 1Mg odpadów                            netto [zł.]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Wartość netto [zł.]                    [kol. 3 x kol. 4]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Stawka VAT          %</w:t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" w:leader="none"/>
                <w:tab w:val="left" w:pos="442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 03 01 - niesegregowane odpady komunalne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1650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18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" w:leader="none"/>
                <w:tab w:val="left" w:pos="442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 02 01 – odpady ulegające biodegradacji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225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19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6" w:leader="none"/>
                <w:tab w:val="left" w:pos="442" w:leader="none"/>
              </w:tabs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Łączna wartość netto  za odbiór (suma poz. 17 i 18</w:t>
            </w:r>
            <w:bookmarkStart w:id="0" w:name="_GoBack"/>
            <w:bookmarkEnd w:id="0"/>
            <w:r>
              <w:rPr>
                <w:rFonts w:eastAsia="Calibri" w:cs="Calibri"/>
                <w:sz w:val="20"/>
                <w:szCs w:val="20"/>
              </w:rPr>
              <w:t xml:space="preserve"> z kol. 5)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X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</w:t>
            </w:r>
          </w:p>
        </w:tc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Łączna wartość  netto za odbiór i zagospodarowanie odpadów zbieranych selektywnie,  oraz odbiór i zagospodarowanie odpadów (suma poz. nr 16 +nr 19 )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21</w:t>
            </w:r>
          </w:p>
        </w:tc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</w:rPr>
              <w:t>Wartość podatku VAT w PLN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  <w:tr>
        <w:trPr/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22</w:t>
            </w:r>
          </w:p>
        </w:tc>
        <w:tc>
          <w:tcPr>
            <w:tcW w:w="6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Łączna wartość brutto za odbiór i zagospodarowanie odpadów zbieranych selektywnie,  oraz odbiór i zagospodarowanie odpadów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</w:rPr>
              <w:t>(suma poz. nr 20 + nr 21 )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uppressAutoHyphens w:val="true"/>
        <w:spacing w:lineRule="atLeast" w:line="100" w:before="0" w:after="0"/>
        <w:ind w:left="360" w:hanging="360"/>
        <w:jc w:val="both"/>
        <w:rPr>
          <w:rFonts w:ascii="Verdana" w:hAnsi="Verdana" w:eastAsia="Times New Roman" w:cs="Arial"/>
          <w:kern w:val="2"/>
          <w:sz w:val="20"/>
          <w:szCs w:val="20"/>
          <w:lang w:eastAsia="ar-SA"/>
        </w:rPr>
      </w:pPr>
      <w:r>
        <w:rPr>
          <w:rFonts w:eastAsia="Times New Roman" w:cs="Arial" w:ascii="Verdana" w:hAnsi="Verdana"/>
          <w:kern w:val="2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540" w:leader="none"/>
        </w:tabs>
        <w:suppressAutoHyphens w:val="true"/>
        <w:spacing w:lineRule="atLeast" w:line="100" w:before="0" w:after="0"/>
        <w:ind w:left="360" w:hanging="360"/>
        <w:jc w:val="both"/>
        <w:rPr>
          <w:rFonts w:ascii="Verdana" w:hAnsi="Verdana" w:eastAsia="Times New Roman" w:cs="Arial"/>
          <w:kern w:val="2"/>
          <w:sz w:val="20"/>
          <w:szCs w:val="20"/>
          <w:lang w:eastAsia="ar-SA"/>
        </w:rPr>
      </w:pPr>
      <w:r>
        <w:rPr>
          <w:rFonts w:eastAsia="Times New Roman" w:cs="Arial" w:ascii="Verdana" w:hAnsi="Verdana"/>
          <w:kern w:val="2"/>
          <w:sz w:val="20"/>
          <w:szCs w:val="20"/>
          <w:lang w:eastAsia="ar-SA"/>
        </w:rPr>
      </w:r>
    </w:p>
    <w:p>
      <w:pPr>
        <w:pStyle w:val="Normal"/>
        <w:tabs>
          <w:tab w:val="clear" w:pos="708"/>
          <w:tab w:val="left" w:pos="540" w:leader="none"/>
        </w:tabs>
        <w:suppressAutoHyphens w:val="true"/>
        <w:spacing w:lineRule="atLeast" w:line="100" w:before="0" w:after="0"/>
        <w:ind w:left="360" w:hanging="360"/>
        <w:jc w:val="both"/>
        <w:rPr>
          <w:rFonts w:ascii="Verdana" w:hAnsi="Verdana" w:eastAsia="Times New Roman" w:cs="Arial"/>
          <w:kern w:val="2"/>
          <w:sz w:val="20"/>
          <w:szCs w:val="20"/>
          <w:lang w:eastAsia="ar-SA"/>
        </w:rPr>
      </w:pPr>
      <w:r>
        <w:rPr>
          <w:rFonts w:eastAsia="Times New Roman" w:cs="Arial" w:ascii="Verdana" w:hAnsi="Verdana"/>
          <w:kern w:val="2"/>
          <w:sz w:val="20"/>
          <w:szCs w:val="20"/>
          <w:lang w:eastAsia="ar-SA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left" w:pos="708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i/>
          <w:i/>
          <w:lang w:eastAsia="zh-CN"/>
        </w:rPr>
      </w:pPr>
      <w:r>
        <w:rPr>
          <w:rFonts w:eastAsia="Times New Roman" w:cs="Calibri" w:cstheme="minorHAnsi"/>
          <w:i/>
          <w:iCs/>
          <w:color w:val="FF0000"/>
          <w:lang w:eastAsia="zh-CN"/>
        </w:rPr>
        <w:t>Niniejsze formularz należy opatrzyć kwalifikowanym podpisem elektronicznym właściwej umocowanej osoby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spacing w:lineRule="auto" w:line="240" w:before="0" w:after="0"/>
        <w:rPr>
          <w:rFonts w:eastAsia="Times New Roman" w:cs="Calibri" w:cstheme="minorHAnsi"/>
          <w:i/>
          <w:i/>
          <w:lang w:eastAsia="zh-CN"/>
        </w:rPr>
      </w:pPr>
      <w:r>
        <w:rPr>
          <w:rFonts w:eastAsia="Times New Roman" w:cs="Calibri" w:cstheme="minorHAnsi"/>
          <w:i/>
          <w:lang w:eastAsia="zh-CN"/>
        </w:rPr>
      </w:r>
    </w:p>
    <w:p>
      <w:pPr>
        <w:pStyle w:val="Normal"/>
        <w:widowControl w:val="false"/>
        <w:tabs>
          <w:tab w:val="left" w:pos="708" w:leader="none"/>
        </w:tabs>
        <w:suppressAutoHyphens w:val="true"/>
        <w:spacing w:lineRule="auto" w:line="240" w:before="0" w:after="0"/>
        <w:rPr>
          <w:rFonts w:eastAsia="Times New Roman" w:cs="Calibri" w:cstheme="minorHAnsi"/>
          <w:i/>
          <w:i/>
          <w:lang w:eastAsia="zh-CN"/>
        </w:rPr>
      </w:pPr>
      <w:r>
        <w:rPr>
          <w:rFonts w:eastAsia="Times New Roman" w:cs="Calibri" w:cstheme="minorHAnsi"/>
          <w:i/>
          <w:lang w:eastAsia="zh-C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first" r:id="rId2"/>
      <w:type w:val="nextPage"/>
      <w:pgSz w:w="11906" w:h="16838"/>
      <w:pgMar w:left="1417" w:right="1417" w:header="708" w:top="1134" w:footer="0" w:bottom="156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t>Załącznik nr 2a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85d0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f85d0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LibreOffice/7.1.5.2$Windows_X86_64 LibreOffice_project/85f04e9f809797b8199d13c421bd8a2b025d52b5</Application>
  <AppVersion>15.0000</AppVersion>
  <Pages>2</Pages>
  <Words>411</Words>
  <Characters>1898</Characters>
  <CharactersWithSpaces>2363</CharactersWithSpaces>
  <Paragraphs>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2021-11-10T08:04:00Z</dcterms:created>
  <dc:creator>Beata</dc:creator>
  <dc:description/>
  <dc:language>pl-PL</dc:language>
  <cp:lastModifiedBy/>
  <cp:lastPrinted>2021-11-15T08:06:00Z</cp:lastPrinted>
  <dcterms:modified xsi:type="dcterms:W3CDTF">2021-12-01T12:17:53Z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